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DD115D" w:rsidTr="00DD115D">
        <w:tc>
          <w:tcPr>
            <w:tcW w:w="5508" w:type="dxa"/>
          </w:tcPr>
          <w:p w:rsidR="00DD115D" w:rsidRPr="00DD115D" w:rsidRDefault="00DD115D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15D" w:rsidRPr="00DD115D" w:rsidRDefault="00DD115D" w:rsidP="00DD115D">
            <w:pPr>
              <w:jc w:val="center"/>
              <w:rPr>
                <w:rFonts w:ascii="Lucida Handwriting" w:hAnsi="Lucida Handwriting"/>
                <w:b/>
                <w:sz w:val="40"/>
                <w:szCs w:val="40"/>
                <w:u w:val="single"/>
              </w:rPr>
            </w:pPr>
            <w:proofErr w:type="spellStart"/>
            <w:r w:rsidRPr="00DD115D">
              <w:rPr>
                <w:rFonts w:ascii="Lucida Handwriting" w:hAnsi="Lucida Handwriting"/>
                <w:b/>
                <w:sz w:val="40"/>
                <w:szCs w:val="40"/>
                <w:u w:val="single"/>
              </w:rPr>
              <w:t>Shadowplay</w:t>
            </w:r>
            <w:proofErr w:type="spellEnd"/>
          </w:p>
          <w:p w:rsidR="00DD115D" w:rsidRDefault="00D16844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((2019)</w:t>
            </w:r>
          </w:p>
          <w:p w:rsidR="00D16844" w:rsidRPr="00DD115D" w:rsidRDefault="00D16844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15D" w:rsidRDefault="00DD115D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By </w:t>
            </w:r>
          </w:p>
          <w:p w:rsidR="00D16844" w:rsidRDefault="00D16844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15D" w:rsidRDefault="00DD115D" w:rsidP="00DD115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DD115D">
              <w:rPr>
                <w:rFonts w:ascii="Comic Sans MS" w:hAnsi="Comic Sans MS"/>
                <w:sz w:val="40"/>
                <w:szCs w:val="40"/>
              </w:rPr>
              <w:t>Joseph O’Connor</w:t>
            </w:r>
          </w:p>
          <w:p w:rsidR="00DD115D" w:rsidRDefault="00D16844" w:rsidP="00D168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16844">
              <w:rPr>
                <w:rFonts w:ascii="Comic Sans MS" w:hAnsi="Comic Sans MS"/>
                <w:sz w:val="28"/>
                <w:szCs w:val="28"/>
              </w:rPr>
              <w:t xml:space="preserve">(Best known for </w:t>
            </w:r>
            <w:r w:rsidRPr="00D16844">
              <w:rPr>
                <w:rFonts w:ascii="Comic Sans MS" w:hAnsi="Comic Sans MS"/>
                <w:sz w:val="28"/>
                <w:szCs w:val="28"/>
                <w:u w:val="single"/>
              </w:rPr>
              <w:t>Star of the Sea</w:t>
            </w:r>
            <w:r w:rsidRPr="00D16844">
              <w:rPr>
                <w:rFonts w:ascii="Comic Sans MS" w:hAnsi="Comic Sans MS"/>
                <w:sz w:val="28"/>
                <w:szCs w:val="28"/>
              </w:rPr>
              <w:t>)</w:t>
            </w:r>
          </w:p>
          <w:p w:rsidR="00D16844" w:rsidRPr="00DD115D" w:rsidRDefault="00D16844" w:rsidP="00D168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8" w:type="dxa"/>
          </w:tcPr>
          <w:p w:rsidR="00D16844" w:rsidRDefault="00D16844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15D" w:rsidRPr="00DD115D" w:rsidRDefault="00DD115D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15D">
              <w:rPr>
                <w:rFonts w:ascii="Comic Sans MS" w:hAnsi="Comic Sans MS"/>
                <w:sz w:val="28"/>
                <w:szCs w:val="28"/>
              </w:rPr>
              <w:t>ICC / McClelland Library Book Group</w:t>
            </w:r>
          </w:p>
          <w:p w:rsidR="00DD115D" w:rsidRPr="00DD115D" w:rsidRDefault="00DD115D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15D">
              <w:rPr>
                <w:rFonts w:ascii="Comic Sans MS" w:hAnsi="Comic Sans MS"/>
                <w:sz w:val="28"/>
                <w:szCs w:val="28"/>
              </w:rPr>
              <w:t>Dec. 5. 2021</w:t>
            </w:r>
          </w:p>
          <w:p w:rsidR="00DD115D" w:rsidRPr="00DD115D" w:rsidRDefault="00DD115D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15D">
              <w:rPr>
                <w:rFonts w:ascii="Comic Sans MS" w:hAnsi="Comic Sans MS"/>
                <w:sz w:val="28"/>
                <w:szCs w:val="28"/>
              </w:rPr>
              <w:t>10:30 AM – 12:30 PM</w:t>
            </w:r>
          </w:p>
          <w:p w:rsidR="00DD115D" w:rsidRPr="00DD115D" w:rsidRDefault="00DD115D" w:rsidP="00DD115D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:rsidR="00DD115D" w:rsidRPr="00DD115D" w:rsidRDefault="00DD115D" w:rsidP="00D1684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D115D">
              <w:rPr>
                <w:rFonts w:ascii="Comic Sans MS" w:hAnsi="Comic Sans MS"/>
                <w:sz w:val="28"/>
                <w:szCs w:val="28"/>
              </w:rPr>
              <w:t>The meeting in December will be on Zoom. Check the website and emails for link.</w:t>
            </w:r>
            <w:r w:rsidR="00D16844">
              <w:rPr>
                <w:rFonts w:ascii="Comic Sans MS" w:hAnsi="Comic Sans MS"/>
                <w:sz w:val="28"/>
                <w:szCs w:val="28"/>
              </w:rPr>
              <w:t xml:space="preserve">  Be certain your email is in our system.</w:t>
            </w:r>
          </w:p>
        </w:tc>
      </w:tr>
    </w:tbl>
    <w:p w:rsidR="00D16844" w:rsidRPr="00927784" w:rsidRDefault="00D16844">
      <w:pPr>
        <w:rPr>
          <w:sz w:val="28"/>
          <w:szCs w:val="28"/>
        </w:rPr>
      </w:pPr>
      <w:r>
        <w:rPr>
          <w:sz w:val="32"/>
          <w:szCs w:val="32"/>
        </w:rPr>
        <w:t xml:space="preserve">Guide:  Just to add a touch of color to our festive meeting, we invite you to wear your ugly Christmas </w:t>
      </w:r>
      <w:r w:rsidR="00AF281C">
        <w:rPr>
          <w:sz w:val="32"/>
          <w:szCs w:val="32"/>
        </w:rPr>
        <w:t>sweatshirt or sweater.</w:t>
      </w:r>
    </w:p>
    <w:p w:rsidR="00AF281C" w:rsidRPr="00927784" w:rsidRDefault="001732B7" w:rsidP="00927784">
      <w:pPr>
        <w:ind w:firstLine="360"/>
        <w:rPr>
          <w:sz w:val="28"/>
          <w:szCs w:val="28"/>
        </w:rPr>
      </w:pPr>
      <w:r w:rsidRPr="00927784">
        <w:rPr>
          <w:sz w:val="28"/>
          <w:szCs w:val="28"/>
        </w:rPr>
        <w:t>1.</w:t>
      </w:r>
      <w:r w:rsidR="00AF281C" w:rsidRPr="00927784">
        <w:rPr>
          <w:sz w:val="28"/>
          <w:szCs w:val="28"/>
        </w:rPr>
        <w:t xml:space="preserve"> </w:t>
      </w:r>
      <w:r w:rsidR="005D3CC6">
        <w:rPr>
          <w:sz w:val="28"/>
          <w:szCs w:val="28"/>
        </w:rPr>
        <w:t>Comment on</w:t>
      </w:r>
      <w:r w:rsidR="00196190">
        <w:rPr>
          <w:sz w:val="28"/>
          <w:szCs w:val="28"/>
        </w:rPr>
        <w:t xml:space="preserve"> the</w:t>
      </w:r>
      <w:r w:rsidR="00AF281C" w:rsidRPr="00927784">
        <w:rPr>
          <w:sz w:val="28"/>
          <w:szCs w:val="28"/>
        </w:rPr>
        <w:t xml:space="preserve"> title </w:t>
      </w:r>
      <w:proofErr w:type="spellStart"/>
      <w:r w:rsidR="00AF281C" w:rsidRPr="00196190">
        <w:rPr>
          <w:sz w:val="28"/>
          <w:szCs w:val="28"/>
          <w:u w:val="single"/>
        </w:rPr>
        <w:t>Shadowplay</w:t>
      </w:r>
      <w:proofErr w:type="spellEnd"/>
      <w:r w:rsidR="00AF281C" w:rsidRPr="00927784">
        <w:rPr>
          <w:sz w:val="28"/>
          <w:szCs w:val="28"/>
        </w:rPr>
        <w:t xml:space="preserve"> </w:t>
      </w:r>
      <w:r w:rsidR="00196190">
        <w:rPr>
          <w:sz w:val="28"/>
          <w:szCs w:val="28"/>
        </w:rPr>
        <w:t>as one ap</w:t>
      </w:r>
      <w:r w:rsidR="00AF281C" w:rsidRPr="00927784">
        <w:rPr>
          <w:sz w:val="28"/>
          <w:szCs w:val="28"/>
        </w:rPr>
        <w:t>propriate for this novel</w:t>
      </w:r>
      <w:r w:rsidR="00196190">
        <w:rPr>
          <w:sz w:val="28"/>
          <w:szCs w:val="28"/>
        </w:rPr>
        <w:t>.</w:t>
      </w:r>
      <w:r w:rsidR="00AF281C" w:rsidRPr="00927784">
        <w:rPr>
          <w:sz w:val="28"/>
          <w:szCs w:val="28"/>
        </w:rPr>
        <w:t xml:space="preserve">  </w:t>
      </w:r>
    </w:p>
    <w:p w:rsidR="00AF281C" w:rsidRPr="00927784" w:rsidRDefault="00AF281C" w:rsidP="001732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7784">
        <w:rPr>
          <w:sz w:val="28"/>
          <w:szCs w:val="28"/>
        </w:rPr>
        <w:t>Three famous theatre people are the main characters in this novel.  Bram Stoker was an actor and theatre manager; Henry Irving was a famo</w:t>
      </w:r>
      <w:r w:rsidR="00C319F3">
        <w:rPr>
          <w:sz w:val="28"/>
          <w:szCs w:val="28"/>
        </w:rPr>
        <w:t>us actor and Ellen Terry was a</w:t>
      </w:r>
      <w:bookmarkStart w:id="0" w:name="_GoBack"/>
      <w:bookmarkEnd w:id="0"/>
      <w:r w:rsidRPr="00927784">
        <w:rPr>
          <w:sz w:val="28"/>
          <w:szCs w:val="28"/>
        </w:rPr>
        <w:t xml:space="preserve"> beautiful actress of the period.  Develop character profiles of the three as you move through the novel.  How would</w:t>
      </w:r>
      <w:r w:rsidR="001732B7" w:rsidRPr="00927784">
        <w:rPr>
          <w:sz w:val="28"/>
          <w:szCs w:val="28"/>
        </w:rPr>
        <w:t xml:space="preserve"> you</w:t>
      </w:r>
      <w:r w:rsidRPr="00927784">
        <w:rPr>
          <w:sz w:val="28"/>
          <w:szCs w:val="28"/>
        </w:rPr>
        <w:t xml:space="preserve"> distinguish them?  What values would you assign to each?  How would you describe the various relationships that they have with one another?</w:t>
      </w:r>
    </w:p>
    <w:p w:rsidR="001732B7" w:rsidRPr="00927784" w:rsidRDefault="001732B7" w:rsidP="001732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7784">
        <w:rPr>
          <w:sz w:val="28"/>
          <w:szCs w:val="28"/>
        </w:rPr>
        <w:t xml:space="preserve"> </w:t>
      </w:r>
      <w:r w:rsidR="00AF281C" w:rsidRPr="00927784">
        <w:rPr>
          <w:sz w:val="28"/>
          <w:szCs w:val="28"/>
        </w:rPr>
        <w:t>This is a novel about three people who were important to the development of professional theatre in London in the 19</w:t>
      </w:r>
      <w:r w:rsidR="00AF281C" w:rsidRPr="00927784">
        <w:rPr>
          <w:sz w:val="28"/>
          <w:szCs w:val="28"/>
          <w:vertAlign w:val="superscript"/>
        </w:rPr>
        <w:t>th</w:t>
      </w:r>
      <w:r w:rsidR="00AF281C" w:rsidRPr="00927784">
        <w:rPr>
          <w:sz w:val="28"/>
          <w:szCs w:val="28"/>
        </w:rPr>
        <w:t xml:space="preserve"> Century.  </w:t>
      </w:r>
      <w:r w:rsidR="008B1D1E" w:rsidRPr="00927784">
        <w:rPr>
          <w:sz w:val="28"/>
          <w:szCs w:val="28"/>
        </w:rPr>
        <w:t xml:space="preserve">As you read, be aware of </w:t>
      </w:r>
      <w:r w:rsidRPr="00927784">
        <w:rPr>
          <w:sz w:val="28"/>
          <w:szCs w:val="28"/>
        </w:rPr>
        <w:t>the following:</w:t>
      </w:r>
    </w:p>
    <w:p w:rsidR="008B1D1E" w:rsidRPr="00927784" w:rsidRDefault="008B1D1E" w:rsidP="001732B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927784">
        <w:rPr>
          <w:sz w:val="28"/>
          <w:szCs w:val="28"/>
        </w:rPr>
        <w:t xml:space="preserve">how much information you get about the physical theatre, the acting space, the “rituals” of the actors, and </w:t>
      </w:r>
      <w:r w:rsidR="001732B7" w:rsidRPr="00927784">
        <w:rPr>
          <w:sz w:val="28"/>
          <w:szCs w:val="28"/>
        </w:rPr>
        <w:t>the development of characters;</w:t>
      </w:r>
    </w:p>
    <w:p w:rsidR="001732B7" w:rsidRPr="00927784" w:rsidRDefault="001732B7" w:rsidP="001732B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927784">
        <w:rPr>
          <w:sz w:val="28"/>
          <w:szCs w:val="28"/>
        </w:rPr>
        <w:t>What events were newsworthy in the period;</w:t>
      </w:r>
    </w:p>
    <w:p w:rsidR="001732B7" w:rsidRPr="00927784" w:rsidRDefault="001732B7" w:rsidP="001732B7">
      <w:pPr>
        <w:pStyle w:val="ListParagraph"/>
        <w:numPr>
          <w:ilvl w:val="1"/>
          <w:numId w:val="3"/>
        </w:numPr>
        <w:rPr>
          <w:sz w:val="28"/>
          <w:szCs w:val="28"/>
        </w:rPr>
      </w:pPr>
      <w:r w:rsidRPr="00927784">
        <w:rPr>
          <w:sz w:val="28"/>
          <w:szCs w:val="28"/>
        </w:rPr>
        <w:t>The attitudes towards other countries.</w:t>
      </w:r>
    </w:p>
    <w:p w:rsidR="001732B7" w:rsidRPr="00927784" w:rsidRDefault="001732B7" w:rsidP="001732B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927784">
        <w:rPr>
          <w:sz w:val="28"/>
          <w:szCs w:val="28"/>
        </w:rPr>
        <w:t xml:space="preserve">Joseph O’Connor, best known for </w:t>
      </w:r>
      <w:r w:rsidRPr="00927784">
        <w:rPr>
          <w:sz w:val="28"/>
          <w:szCs w:val="28"/>
          <w:u w:val="single"/>
        </w:rPr>
        <w:t>Star of the Sea</w:t>
      </w:r>
      <w:r w:rsidRPr="00927784">
        <w:rPr>
          <w:sz w:val="28"/>
          <w:szCs w:val="28"/>
        </w:rPr>
        <w:t>, tells this story.  What methods does he use?  What has he done well?  Do you wish he had done some things differently?  Critique and grade this latest effort.</w:t>
      </w:r>
    </w:p>
    <w:p w:rsidR="00AF281C" w:rsidRPr="00927784" w:rsidRDefault="008B1D1E" w:rsidP="008B1D1E">
      <w:pPr>
        <w:spacing w:before="240"/>
        <w:rPr>
          <w:sz w:val="28"/>
          <w:szCs w:val="28"/>
        </w:rPr>
      </w:pPr>
      <w:r w:rsidRPr="00927784">
        <w:rPr>
          <w:sz w:val="28"/>
          <w:szCs w:val="28"/>
        </w:rPr>
        <w:t xml:space="preserve">Looking Ahead→→→Our January 2022 selection is </w:t>
      </w:r>
      <w:r w:rsidRPr="00927784">
        <w:rPr>
          <w:sz w:val="28"/>
          <w:szCs w:val="28"/>
          <w:u w:val="single"/>
        </w:rPr>
        <w:t>The Pull</w:t>
      </w:r>
      <w:r w:rsidR="00AF281C" w:rsidRPr="00927784">
        <w:rPr>
          <w:sz w:val="28"/>
          <w:szCs w:val="28"/>
          <w:u w:val="single"/>
        </w:rPr>
        <w:t xml:space="preserve"> </w:t>
      </w:r>
      <w:r w:rsidRPr="00927784">
        <w:rPr>
          <w:sz w:val="28"/>
          <w:szCs w:val="28"/>
          <w:u w:val="single"/>
        </w:rPr>
        <w:t>of the Stars</w:t>
      </w:r>
      <w:r w:rsidRPr="00927784">
        <w:rPr>
          <w:sz w:val="28"/>
          <w:szCs w:val="28"/>
        </w:rPr>
        <w:t xml:space="preserve"> (2020) by Emma </w:t>
      </w:r>
      <w:proofErr w:type="spellStart"/>
      <w:r w:rsidRPr="00927784">
        <w:rPr>
          <w:sz w:val="28"/>
          <w:szCs w:val="28"/>
        </w:rPr>
        <w:t>Donaghue</w:t>
      </w:r>
      <w:proofErr w:type="spellEnd"/>
      <w:r w:rsidR="00E14C3F" w:rsidRPr="00927784">
        <w:rPr>
          <w:sz w:val="28"/>
          <w:szCs w:val="28"/>
        </w:rPr>
        <w:t xml:space="preserve">, </w:t>
      </w:r>
      <w:r w:rsidRPr="00927784">
        <w:rPr>
          <w:sz w:val="28"/>
          <w:szCs w:val="28"/>
        </w:rPr>
        <w:t>a famous Irish writer who lives in Canada</w:t>
      </w:r>
      <w:r w:rsidR="00E14C3F" w:rsidRPr="00927784">
        <w:rPr>
          <w:sz w:val="28"/>
          <w:szCs w:val="28"/>
        </w:rPr>
        <w:t xml:space="preserve">.  </w:t>
      </w:r>
    </w:p>
    <w:sectPr w:rsidR="00AF281C" w:rsidRPr="00927784" w:rsidSect="00DD11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54B34"/>
    <w:multiLevelType w:val="hybridMultilevel"/>
    <w:tmpl w:val="BD88BE0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34DE5"/>
    <w:multiLevelType w:val="hybridMultilevel"/>
    <w:tmpl w:val="0C6A87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16BD"/>
    <w:multiLevelType w:val="hybridMultilevel"/>
    <w:tmpl w:val="E2580D38"/>
    <w:lvl w:ilvl="0" w:tplc="6C7659F8">
      <w:start w:val="1"/>
      <w:numFmt w:val="decimal"/>
      <w:lvlText w:val="%1."/>
      <w:lvlJc w:val="left"/>
      <w:pPr>
        <w:ind w:left="207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115D"/>
    <w:rsid w:val="001732B7"/>
    <w:rsid w:val="00196190"/>
    <w:rsid w:val="002267BE"/>
    <w:rsid w:val="005D3CC6"/>
    <w:rsid w:val="007C010E"/>
    <w:rsid w:val="008B1D1E"/>
    <w:rsid w:val="00927784"/>
    <w:rsid w:val="00AF281C"/>
    <w:rsid w:val="00C319F3"/>
    <w:rsid w:val="00CF7D41"/>
    <w:rsid w:val="00D16844"/>
    <w:rsid w:val="00DD115D"/>
    <w:rsid w:val="00E14C3F"/>
    <w:rsid w:val="00E2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C79089-F0DE-4F2C-A363-01C4BC03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7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28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East</dc:creator>
  <cp:lastModifiedBy>Kelly Bechtel</cp:lastModifiedBy>
  <cp:revision>5</cp:revision>
  <cp:lastPrinted>2021-11-08T17:31:00Z</cp:lastPrinted>
  <dcterms:created xsi:type="dcterms:W3CDTF">2021-11-05T21:44:00Z</dcterms:created>
  <dcterms:modified xsi:type="dcterms:W3CDTF">2021-11-18T18:01:00Z</dcterms:modified>
</cp:coreProperties>
</file>